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81A5A" w14:textId="0CE15A3E" w:rsidR="00C8086F" w:rsidRDefault="00C8086F"/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8086F" w14:paraId="3F1B5BA0" w14:textId="77777777" w:rsidTr="00C8086F">
        <w:tc>
          <w:tcPr>
            <w:tcW w:w="4673" w:type="dxa"/>
          </w:tcPr>
          <w:p w14:paraId="00735466" w14:textId="38ADDA02" w:rsidR="00C8086F" w:rsidRPr="00BA3D9A" w:rsidRDefault="00C8086F" w:rsidP="00995DC6">
            <w:pPr>
              <w:jc w:val="both"/>
              <w:rPr>
                <w:b/>
                <w:bCs/>
              </w:rPr>
            </w:pPr>
            <w:r w:rsidRPr="00BA3D9A">
              <w:rPr>
                <w:b/>
                <w:bCs/>
              </w:rPr>
              <w:t xml:space="preserve">TEATIS SEONDUVALT </w:t>
            </w:r>
            <w:r w:rsidR="00995DC6" w:rsidRPr="00BA3D9A">
              <w:rPr>
                <w:b/>
                <w:bCs/>
              </w:rPr>
              <w:t xml:space="preserve">OSAÜHINGU OSADE </w:t>
            </w:r>
            <w:r w:rsidR="005F7790">
              <w:rPr>
                <w:b/>
                <w:bCs/>
              </w:rPr>
              <w:t xml:space="preserve">(KAUDSE) </w:t>
            </w:r>
            <w:r w:rsidRPr="00BA3D9A">
              <w:rPr>
                <w:b/>
                <w:bCs/>
              </w:rPr>
              <w:t>OMANDIÕIGUSE ÜLEMINEKUGA</w:t>
            </w:r>
          </w:p>
          <w:p w14:paraId="486CC5C2" w14:textId="77777777" w:rsidR="00C8086F" w:rsidRPr="00BA3D9A" w:rsidRDefault="00C8086F" w:rsidP="00995DC6">
            <w:pPr>
              <w:jc w:val="both"/>
              <w:rPr>
                <w:b/>
                <w:bCs/>
              </w:rPr>
            </w:pPr>
          </w:p>
          <w:p w14:paraId="05C98275" w14:textId="3FD17B06" w:rsidR="00C8086F" w:rsidRPr="00BA3D9A" w:rsidRDefault="00C8086F" w:rsidP="00995DC6">
            <w:pPr>
              <w:jc w:val="both"/>
              <w:rPr>
                <w:b/>
                <w:bCs/>
              </w:rPr>
            </w:pPr>
          </w:p>
        </w:tc>
        <w:tc>
          <w:tcPr>
            <w:tcW w:w="4820" w:type="dxa"/>
          </w:tcPr>
          <w:p w14:paraId="1E9E6F2A" w14:textId="321B5D47" w:rsidR="00C8086F" w:rsidRPr="00BA3D9A" w:rsidRDefault="00C8086F">
            <w:pPr>
              <w:rPr>
                <w:b/>
                <w:bCs/>
              </w:rPr>
            </w:pPr>
            <w:r w:rsidRPr="00BA3D9A">
              <w:rPr>
                <w:b/>
                <w:bCs/>
              </w:rPr>
              <w:t>NOTIFICATION REGARDING</w:t>
            </w:r>
            <w:r w:rsidR="005F7790">
              <w:rPr>
                <w:b/>
                <w:bCs/>
              </w:rPr>
              <w:t xml:space="preserve"> THE TRANFER OF THE (INDIRECT) OWNERHIP OF THE SHARES OF THE COMPANY</w:t>
            </w:r>
          </w:p>
        </w:tc>
      </w:tr>
      <w:tr w:rsidR="00BA3D9A" w14:paraId="7E05432A" w14:textId="77777777" w:rsidTr="00BA3D9A">
        <w:trPr>
          <w:trHeight w:val="647"/>
        </w:trPr>
        <w:tc>
          <w:tcPr>
            <w:tcW w:w="4673" w:type="dxa"/>
          </w:tcPr>
          <w:p w14:paraId="3EBF2A55" w14:textId="1108ABE3" w:rsidR="00BA3D9A" w:rsidRDefault="00A924F4" w:rsidP="00BA3D9A">
            <w:pPr>
              <w:jc w:val="right"/>
            </w:pPr>
            <w:r>
              <w:t>14.</w:t>
            </w:r>
            <w:r w:rsidR="00BA3D9A">
              <w:t xml:space="preserve"> </w:t>
            </w:r>
            <w:r w:rsidR="004D0318">
              <w:t>august</w:t>
            </w:r>
            <w:r w:rsidR="00C33770">
              <w:t xml:space="preserve"> </w:t>
            </w:r>
            <w:r w:rsidR="00BA3D9A">
              <w:t>2024</w:t>
            </w:r>
          </w:p>
        </w:tc>
        <w:tc>
          <w:tcPr>
            <w:tcW w:w="4820" w:type="dxa"/>
          </w:tcPr>
          <w:p w14:paraId="46C7E767" w14:textId="505CBB23" w:rsidR="00BA3D9A" w:rsidRDefault="00A924F4" w:rsidP="00BA3D9A">
            <w:pPr>
              <w:jc w:val="right"/>
            </w:pPr>
            <w:r>
              <w:t>14.</w:t>
            </w:r>
            <w:r w:rsidR="004D0318">
              <w:t>August</w:t>
            </w:r>
            <w:r w:rsidR="00C33770">
              <w:t xml:space="preserve"> </w:t>
            </w:r>
            <w:r w:rsidR="00BA3D9A">
              <w:t xml:space="preserve">2024 </w:t>
            </w:r>
          </w:p>
        </w:tc>
      </w:tr>
      <w:tr w:rsidR="00C8086F" w14:paraId="5262CAD7" w14:textId="77777777" w:rsidTr="00BA3D9A">
        <w:trPr>
          <w:trHeight w:val="4369"/>
        </w:trPr>
        <w:tc>
          <w:tcPr>
            <w:tcW w:w="4673" w:type="dxa"/>
          </w:tcPr>
          <w:p w14:paraId="7D1683F4" w14:textId="41BE65A5" w:rsidR="00995DC6" w:rsidRDefault="00995DC6" w:rsidP="002A4C07">
            <w:pPr>
              <w:jc w:val="both"/>
              <w:rPr>
                <w:rFonts w:cs="Arial"/>
              </w:rPr>
            </w:pPr>
            <w:r w:rsidRPr="00BA3D9A">
              <w:rPr>
                <w:rFonts w:cs="Arial"/>
              </w:rPr>
              <w:t xml:space="preserve">Lähtuvalt </w:t>
            </w:r>
            <w:r w:rsidR="005E7489">
              <w:rPr>
                <w:rFonts w:cs="Arial"/>
              </w:rPr>
              <w:t>H</w:t>
            </w:r>
            <w:r w:rsidRPr="00BA3D9A">
              <w:rPr>
                <w:rFonts w:cs="Arial"/>
              </w:rPr>
              <w:t>alduskoostöö seaduse</w:t>
            </w:r>
            <w:r w:rsidR="00647714" w:rsidRPr="00BA3D9A">
              <w:rPr>
                <w:rFonts w:cs="Arial"/>
              </w:rPr>
              <w:t xml:space="preserve">st </w:t>
            </w:r>
            <w:r w:rsidRPr="00BA3D9A">
              <w:rPr>
                <w:rFonts w:cs="Arial"/>
              </w:rPr>
              <w:t xml:space="preserve">tuleb Transpordiametit teavitada lisaks halduslepingus nimetatud toimingutest või asjaoludest veel äriühingute aktsiate või omandiõiguse üleminekust. </w:t>
            </w:r>
          </w:p>
          <w:p w14:paraId="543EF74D" w14:textId="77777777" w:rsidR="005E7489" w:rsidRDefault="005E7489" w:rsidP="002A4C07">
            <w:pPr>
              <w:jc w:val="both"/>
              <w:rPr>
                <w:rFonts w:cs="Arial"/>
              </w:rPr>
            </w:pPr>
          </w:p>
          <w:p w14:paraId="7C4885F2" w14:textId="77777777" w:rsidR="005E7489" w:rsidRPr="00BA3D9A" w:rsidRDefault="005E7489" w:rsidP="002A4C07">
            <w:pPr>
              <w:jc w:val="both"/>
              <w:rPr>
                <w:rFonts w:cs="Arial"/>
              </w:rPr>
            </w:pPr>
          </w:p>
          <w:p w14:paraId="69A69361" w14:textId="77777777" w:rsidR="00995DC6" w:rsidRPr="00BA3D9A" w:rsidRDefault="00995DC6" w:rsidP="002A4C07">
            <w:pPr>
              <w:jc w:val="both"/>
              <w:rPr>
                <w:rFonts w:cs="Arial"/>
              </w:rPr>
            </w:pPr>
          </w:p>
          <w:p w14:paraId="689D0D97" w14:textId="64A6293F" w:rsidR="00BA3D9A" w:rsidRDefault="00BA3D9A" w:rsidP="002A4C07">
            <w:pPr>
              <w:jc w:val="both"/>
              <w:rPr>
                <w:rFonts w:cs="Arial"/>
              </w:rPr>
            </w:pPr>
            <w:r w:rsidRPr="00BA3D9A">
              <w:rPr>
                <w:rFonts w:cs="Arial"/>
              </w:rPr>
              <w:t xml:space="preserve">Osaühing A-Ülevaatus (registrikood 11480500) ning Transpordiamet on sõlminud halduslepingu ülevaatuspunkti teenuse osutamiseks erinevates sihtkohtades üle Eesti. </w:t>
            </w:r>
          </w:p>
          <w:p w14:paraId="093A6F21" w14:textId="77777777" w:rsidR="003E0CEE" w:rsidRPr="00BA3D9A" w:rsidRDefault="003E0CEE" w:rsidP="002A4C07">
            <w:pPr>
              <w:jc w:val="both"/>
              <w:rPr>
                <w:rFonts w:cs="Arial"/>
              </w:rPr>
            </w:pPr>
          </w:p>
          <w:p w14:paraId="175752FB" w14:textId="77777777" w:rsidR="00BA3D9A" w:rsidRPr="00BA3D9A" w:rsidRDefault="00BA3D9A" w:rsidP="002A4C07">
            <w:pPr>
              <w:jc w:val="both"/>
              <w:rPr>
                <w:rFonts w:cs="Arial"/>
              </w:rPr>
            </w:pPr>
          </w:p>
          <w:p w14:paraId="403F8A4E" w14:textId="393C59EB" w:rsidR="000C190C" w:rsidRDefault="00995DC6" w:rsidP="0045355E">
            <w:pPr>
              <w:jc w:val="both"/>
              <w:rPr>
                <w:rStyle w:val="ui-provider"/>
                <w:rFonts w:cs="Arial"/>
              </w:rPr>
            </w:pPr>
            <w:r w:rsidRPr="00BA3D9A">
              <w:rPr>
                <w:rFonts w:cs="Arial"/>
              </w:rPr>
              <w:t xml:space="preserve">Käesolevaga teavitab Osaühing A-Ülevaatus Transpordiametit asjaolust, et </w:t>
            </w:r>
            <w:proofErr w:type="spellStart"/>
            <w:r w:rsidR="000C190C">
              <w:rPr>
                <w:rFonts w:cs="Arial"/>
                <w:szCs w:val="20"/>
                <w:shd w:val="clear" w:color="auto" w:fill="FFFFFF"/>
              </w:rPr>
              <w:t>Carspect</w:t>
            </w:r>
            <w:proofErr w:type="spellEnd"/>
            <w:r w:rsidR="000C190C">
              <w:rPr>
                <w:rFonts w:cs="Arial"/>
                <w:szCs w:val="20"/>
                <w:shd w:val="clear" w:color="auto" w:fill="FFFFFF"/>
              </w:rPr>
              <w:t xml:space="preserve"> Group Holding AB </w:t>
            </w:r>
            <w:r w:rsidR="000C190C" w:rsidRPr="00BA3D9A">
              <w:rPr>
                <w:rFonts w:cs="Arial"/>
                <w:szCs w:val="20"/>
              </w:rPr>
              <w:t>osad</w:t>
            </w:r>
            <w:r w:rsidR="000C190C">
              <w:rPr>
                <w:rFonts w:cs="Arial"/>
                <w:szCs w:val="20"/>
              </w:rPr>
              <w:t xml:space="preserve"> on võõrandatud </w:t>
            </w:r>
            <w:r w:rsidRPr="00BA3D9A">
              <w:rPr>
                <w:rFonts w:cs="Arial"/>
                <w:szCs w:val="20"/>
              </w:rPr>
              <w:t xml:space="preserve"> </w:t>
            </w:r>
            <w:r w:rsidR="000C190C" w:rsidRPr="00BA3D9A">
              <w:rPr>
                <w:rFonts w:cs="Arial"/>
                <w:szCs w:val="20"/>
              </w:rPr>
              <w:t xml:space="preserve">TÜV </w:t>
            </w:r>
            <w:proofErr w:type="spellStart"/>
            <w:r w:rsidR="000C190C" w:rsidRPr="00BA3D9A">
              <w:rPr>
                <w:rFonts w:cs="Arial"/>
                <w:szCs w:val="20"/>
              </w:rPr>
              <w:t>SÜD-le</w:t>
            </w:r>
            <w:proofErr w:type="spellEnd"/>
            <w:r w:rsidR="000C190C" w:rsidRPr="00BA3D9A">
              <w:rPr>
                <w:rFonts w:cs="Arial"/>
                <w:szCs w:val="20"/>
              </w:rPr>
              <w:t xml:space="preserve"> </w:t>
            </w:r>
            <w:proofErr w:type="spellStart"/>
            <w:r w:rsidR="000C190C" w:rsidRPr="00BA3D9A">
              <w:rPr>
                <w:rFonts w:cs="Arial"/>
                <w:szCs w:val="20"/>
              </w:rPr>
              <w:t>Aktiengesellschaft</w:t>
            </w:r>
            <w:proofErr w:type="spellEnd"/>
            <w:r w:rsidR="000C190C" w:rsidRPr="00BA3D9A">
              <w:rPr>
                <w:rFonts w:cs="Arial"/>
                <w:szCs w:val="20"/>
              </w:rPr>
              <w:t xml:space="preserve"> </w:t>
            </w:r>
            <w:r w:rsidR="0045355E">
              <w:rPr>
                <w:rFonts w:cs="Arial"/>
                <w:szCs w:val="20"/>
              </w:rPr>
              <w:t>(</w:t>
            </w:r>
            <w:r w:rsidR="0045355E" w:rsidRPr="0045355E">
              <w:rPr>
                <w:rFonts w:cs="Arial"/>
                <w:szCs w:val="20"/>
              </w:rPr>
              <w:t>Saksa äriregistri Müncheni kohaliku kohtu (</w:t>
            </w:r>
            <w:proofErr w:type="spellStart"/>
            <w:r w:rsidR="0045355E" w:rsidRPr="0045355E">
              <w:rPr>
                <w:rFonts w:cs="Arial"/>
                <w:i/>
                <w:iCs/>
                <w:szCs w:val="20"/>
              </w:rPr>
              <w:t>Amtsgericht</w:t>
            </w:r>
            <w:proofErr w:type="spellEnd"/>
            <w:r w:rsidR="0045355E" w:rsidRPr="0045355E">
              <w:rPr>
                <w:rFonts w:cs="Arial"/>
                <w:szCs w:val="20"/>
              </w:rPr>
              <w:t>) registrikood HRB 109326</w:t>
            </w:r>
            <w:r w:rsidR="0045355E">
              <w:rPr>
                <w:rFonts w:cs="Arial"/>
                <w:szCs w:val="20"/>
              </w:rPr>
              <w:t>)</w:t>
            </w:r>
            <w:r w:rsidR="002A4C07">
              <w:rPr>
                <w:rFonts w:cs="Arial"/>
                <w:szCs w:val="20"/>
              </w:rPr>
              <w:t xml:space="preserve"> </w:t>
            </w:r>
            <w:r w:rsidR="000C190C" w:rsidRPr="00BA3D9A">
              <w:rPr>
                <w:rFonts w:cs="Arial"/>
                <w:szCs w:val="20"/>
              </w:rPr>
              <w:t>(</w:t>
            </w:r>
            <w:r w:rsidR="001405A6">
              <w:rPr>
                <w:rFonts w:cs="Arial"/>
                <w:szCs w:val="20"/>
              </w:rPr>
              <w:t xml:space="preserve">aadress </w:t>
            </w:r>
            <w:proofErr w:type="spellStart"/>
            <w:r w:rsidR="000C190C" w:rsidRPr="00BA3D9A">
              <w:rPr>
                <w:rStyle w:val="ui-provider"/>
                <w:rFonts w:cs="Arial"/>
                <w:szCs w:val="20"/>
              </w:rPr>
              <w:t>Westendstraße</w:t>
            </w:r>
            <w:proofErr w:type="spellEnd"/>
            <w:r w:rsidR="000C190C" w:rsidRPr="00BA3D9A">
              <w:rPr>
                <w:rStyle w:val="ui-provider"/>
                <w:rFonts w:cs="Arial"/>
                <w:szCs w:val="20"/>
              </w:rPr>
              <w:t xml:space="preserve"> 199, 80686 </w:t>
            </w:r>
            <w:proofErr w:type="spellStart"/>
            <w:r w:rsidR="000C190C" w:rsidRPr="00BA3D9A">
              <w:rPr>
                <w:rStyle w:val="ui-provider"/>
                <w:rFonts w:cs="Arial"/>
                <w:szCs w:val="20"/>
              </w:rPr>
              <w:t>Münich</w:t>
            </w:r>
            <w:proofErr w:type="spellEnd"/>
            <w:r w:rsidR="000C190C" w:rsidRPr="00BA3D9A">
              <w:rPr>
                <w:rStyle w:val="ui-provider"/>
                <w:rFonts w:cs="Arial"/>
                <w:szCs w:val="20"/>
              </w:rPr>
              <w:t>, Saksamaa).</w:t>
            </w:r>
            <w:r w:rsidR="000C190C" w:rsidRPr="00BA3D9A">
              <w:rPr>
                <w:rStyle w:val="ui-provider"/>
                <w:rFonts w:cs="Arial"/>
              </w:rPr>
              <w:t xml:space="preserve"> </w:t>
            </w:r>
            <w:r w:rsidR="000C190C">
              <w:rPr>
                <w:rStyle w:val="ui-provider"/>
                <w:rFonts w:cs="Arial"/>
              </w:rPr>
              <w:t xml:space="preserve"> </w:t>
            </w:r>
          </w:p>
          <w:p w14:paraId="6819ADB3" w14:textId="77777777" w:rsidR="000C190C" w:rsidRDefault="000C190C" w:rsidP="002A4C07">
            <w:pPr>
              <w:jc w:val="both"/>
              <w:rPr>
                <w:rStyle w:val="ui-provider"/>
              </w:rPr>
            </w:pPr>
          </w:p>
          <w:p w14:paraId="588CFFBB" w14:textId="77777777" w:rsidR="00A37D31" w:rsidRDefault="00A37D31" w:rsidP="002A4C07">
            <w:pPr>
              <w:jc w:val="both"/>
              <w:rPr>
                <w:rStyle w:val="ui-provider"/>
              </w:rPr>
            </w:pPr>
          </w:p>
          <w:p w14:paraId="732976A5" w14:textId="3546082E" w:rsidR="00995DC6" w:rsidRDefault="000C190C" w:rsidP="002A4C07">
            <w:pPr>
              <w:jc w:val="both"/>
              <w:rPr>
                <w:rFonts w:cs="Arial"/>
                <w:szCs w:val="20"/>
                <w:shd w:val="clear" w:color="auto" w:fill="FFFFFF"/>
              </w:rPr>
            </w:pPr>
            <w:proofErr w:type="spellStart"/>
            <w:r>
              <w:rPr>
                <w:rFonts w:cs="Arial"/>
                <w:szCs w:val="20"/>
                <w:shd w:val="clear" w:color="auto" w:fill="FFFFFF"/>
              </w:rPr>
              <w:t>Carspect</w:t>
            </w:r>
            <w:proofErr w:type="spellEnd"/>
            <w:r>
              <w:rPr>
                <w:rFonts w:cs="Arial"/>
                <w:szCs w:val="20"/>
                <w:shd w:val="clear" w:color="auto" w:fill="FFFFFF"/>
              </w:rPr>
              <w:t xml:space="preserve"> Group Holding AB</w:t>
            </w:r>
            <w:r w:rsidR="0045355E">
              <w:rPr>
                <w:rFonts w:cs="Arial"/>
                <w:szCs w:val="20"/>
                <w:shd w:val="clear" w:color="auto" w:fill="FFFFFF"/>
              </w:rPr>
              <w:t xml:space="preserve"> (Rootsi registrikood </w:t>
            </w:r>
            <w:r w:rsidR="0045355E" w:rsidRPr="0045355E">
              <w:rPr>
                <w:rFonts w:cs="Arial"/>
                <w:szCs w:val="20"/>
                <w:shd w:val="clear" w:color="auto" w:fill="FFFFFF"/>
              </w:rPr>
              <w:t>559159-7587</w:t>
            </w:r>
            <w:r w:rsidR="0045355E">
              <w:rPr>
                <w:rFonts w:cs="Arial"/>
                <w:szCs w:val="20"/>
                <w:shd w:val="clear" w:color="auto" w:fill="FFFFFF"/>
              </w:rPr>
              <w:t xml:space="preserve">) </w:t>
            </w:r>
            <w:r>
              <w:rPr>
                <w:rFonts w:cs="Arial"/>
                <w:szCs w:val="20"/>
                <w:shd w:val="clear" w:color="auto" w:fill="FFFFFF"/>
              </w:rPr>
              <w:t xml:space="preserve">on </w:t>
            </w:r>
            <w:proofErr w:type="spellStart"/>
            <w:r w:rsidR="0045355E" w:rsidRPr="00BA3D9A">
              <w:rPr>
                <w:rFonts w:cs="Arial"/>
                <w:szCs w:val="20"/>
              </w:rPr>
              <w:t>Carspect</w:t>
            </w:r>
            <w:proofErr w:type="spellEnd"/>
            <w:r w:rsidR="0045355E" w:rsidRPr="00BA3D9A">
              <w:rPr>
                <w:rFonts w:cs="Arial"/>
                <w:szCs w:val="20"/>
              </w:rPr>
              <w:t xml:space="preserve"> Group </w:t>
            </w:r>
            <w:r w:rsidR="00995DC6" w:rsidRPr="00BA3D9A">
              <w:rPr>
                <w:rFonts w:cs="Arial"/>
                <w:szCs w:val="20"/>
              </w:rPr>
              <w:t xml:space="preserve">AB </w:t>
            </w:r>
            <w:r w:rsidR="00647714" w:rsidRPr="00BA3D9A">
              <w:rPr>
                <w:rFonts w:cs="Arial"/>
                <w:szCs w:val="20"/>
              </w:rPr>
              <w:t xml:space="preserve">(Rootsi registrikood </w:t>
            </w:r>
            <w:r w:rsidR="0045355E" w:rsidRPr="0045355E">
              <w:rPr>
                <w:rFonts w:cs="Arial"/>
                <w:szCs w:val="20"/>
              </w:rPr>
              <w:t>559159-7553</w:t>
            </w:r>
            <w:r w:rsidR="00647714" w:rsidRPr="00BA3D9A">
              <w:rPr>
                <w:rFonts w:cs="Arial"/>
                <w:szCs w:val="20"/>
                <w:shd w:val="clear" w:color="auto" w:fill="FFFFFF"/>
              </w:rPr>
              <w:t xml:space="preserve">) </w:t>
            </w:r>
            <w:r w:rsidR="001405A6">
              <w:rPr>
                <w:rFonts w:cs="Arial"/>
                <w:szCs w:val="20"/>
                <w:shd w:val="clear" w:color="auto" w:fill="FFFFFF"/>
              </w:rPr>
              <w:t>aktsiate</w:t>
            </w:r>
            <w:r>
              <w:rPr>
                <w:rFonts w:cs="Arial"/>
                <w:szCs w:val="20"/>
                <w:shd w:val="clear" w:color="auto" w:fill="FFFFFF"/>
              </w:rPr>
              <w:t xml:space="preserve"> 100%-</w:t>
            </w:r>
            <w:proofErr w:type="spellStart"/>
            <w:r>
              <w:rPr>
                <w:rFonts w:cs="Arial"/>
                <w:szCs w:val="20"/>
                <w:shd w:val="clear" w:color="auto" w:fill="FFFFFF"/>
              </w:rPr>
              <w:t>line</w:t>
            </w:r>
            <w:proofErr w:type="spellEnd"/>
            <w:r>
              <w:rPr>
                <w:rFonts w:cs="Arial"/>
                <w:szCs w:val="20"/>
                <w:shd w:val="clear" w:color="auto" w:fill="FFFFFF"/>
              </w:rPr>
              <w:t xml:space="preserve"> omanik, mis on omakorda Osaühing A-Ülevaatus osade 100%-</w:t>
            </w:r>
            <w:proofErr w:type="spellStart"/>
            <w:r>
              <w:rPr>
                <w:rFonts w:cs="Arial"/>
                <w:szCs w:val="20"/>
                <w:shd w:val="clear" w:color="auto" w:fill="FFFFFF"/>
              </w:rPr>
              <w:t>line</w:t>
            </w:r>
            <w:proofErr w:type="spellEnd"/>
            <w:r>
              <w:rPr>
                <w:rFonts w:cs="Arial"/>
                <w:szCs w:val="20"/>
                <w:shd w:val="clear" w:color="auto" w:fill="FFFFFF"/>
              </w:rPr>
              <w:t xml:space="preserve"> omanik. </w:t>
            </w:r>
          </w:p>
          <w:p w14:paraId="085410E5" w14:textId="77777777" w:rsidR="005B59FC" w:rsidRDefault="005B59FC" w:rsidP="002A4C07">
            <w:pPr>
              <w:jc w:val="both"/>
              <w:rPr>
                <w:rFonts w:cs="Arial"/>
                <w:szCs w:val="20"/>
                <w:shd w:val="clear" w:color="auto" w:fill="FFFFFF"/>
              </w:rPr>
            </w:pPr>
          </w:p>
          <w:p w14:paraId="00B76962" w14:textId="0C969BE4" w:rsidR="005B59FC" w:rsidRPr="005B59FC" w:rsidRDefault="005B59FC" w:rsidP="002A4C07">
            <w:pPr>
              <w:jc w:val="both"/>
              <w:rPr>
                <w:rFonts w:cs="Arial"/>
                <w:i/>
                <w:iCs/>
                <w:szCs w:val="20"/>
                <w:shd w:val="clear" w:color="auto" w:fill="FFFFFF"/>
              </w:rPr>
            </w:pPr>
            <w:r w:rsidRPr="005B59FC">
              <w:rPr>
                <w:rFonts w:cs="Arial"/>
                <w:i/>
                <w:iCs/>
                <w:szCs w:val="20"/>
                <w:shd w:val="clear" w:color="auto" w:fill="FFFFFF"/>
              </w:rPr>
              <w:t xml:space="preserve">Allpool on lisatud joonis seoses äriühingute struktuuri ja </w:t>
            </w:r>
            <w:r>
              <w:rPr>
                <w:rFonts w:cs="Arial"/>
                <w:i/>
                <w:iCs/>
                <w:szCs w:val="20"/>
                <w:shd w:val="clear" w:color="auto" w:fill="FFFFFF"/>
              </w:rPr>
              <w:t xml:space="preserve">seostega. </w:t>
            </w:r>
          </w:p>
          <w:p w14:paraId="3B45E7DE" w14:textId="77777777" w:rsidR="00C8086F" w:rsidRPr="00BA3D9A" w:rsidRDefault="00C8086F" w:rsidP="002A4C07">
            <w:pPr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317C3FCE" w14:textId="2896D569" w:rsidR="00995DC6" w:rsidRPr="00BA3D9A" w:rsidRDefault="00995DC6" w:rsidP="002A4C07">
            <w:pPr>
              <w:jc w:val="both"/>
              <w:rPr>
                <w:rFonts w:cs="Arial"/>
                <w:lang w:val="en-GB"/>
              </w:rPr>
            </w:pPr>
            <w:r w:rsidRPr="00BA3D9A">
              <w:rPr>
                <w:rFonts w:cs="Arial"/>
                <w:lang w:val="en-GB"/>
              </w:rPr>
              <w:t>According to Adminis</w:t>
            </w:r>
            <w:r w:rsidR="00647714" w:rsidRPr="00BA3D9A">
              <w:rPr>
                <w:rFonts w:cs="Arial"/>
                <w:lang w:val="en-GB"/>
              </w:rPr>
              <w:t xml:space="preserve">trative </w:t>
            </w:r>
            <w:r w:rsidR="005E7489">
              <w:rPr>
                <w:rFonts w:cs="Arial"/>
                <w:lang w:val="en-GB"/>
              </w:rPr>
              <w:t>Co-</w:t>
            </w:r>
            <w:r w:rsidR="00647714" w:rsidRPr="00BA3D9A">
              <w:rPr>
                <w:rFonts w:cs="Arial"/>
                <w:lang w:val="en-GB"/>
              </w:rPr>
              <w:t>operation Act</w:t>
            </w:r>
            <w:r w:rsidR="005E7489">
              <w:rPr>
                <w:rFonts w:cs="Arial"/>
                <w:lang w:val="en-GB"/>
              </w:rPr>
              <w:t xml:space="preserve"> (in Estonian: </w:t>
            </w:r>
            <w:proofErr w:type="spellStart"/>
            <w:r w:rsidR="005E7489" w:rsidRPr="005E7489">
              <w:rPr>
                <w:rFonts w:cs="Arial"/>
                <w:i/>
                <w:iCs/>
                <w:lang w:val="en-GB"/>
              </w:rPr>
              <w:t>Halduskoostöö</w:t>
            </w:r>
            <w:proofErr w:type="spellEnd"/>
            <w:r w:rsidR="005E7489" w:rsidRPr="005E7489">
              <w:rPr>
                <w:rFonts w:cs="Arial"/>
                <w:i/>
                <w:iCs/>
                <w:lang w:val="en-GB"/>
              </w:rPr>
              <w:t xml:space="preserve"> </w:t>
            </w:r>
            <w:proofErr w:type="spellStart"/>
            <w:r w:rsidR="005E7489" w:rsidRPr="005E7489">
              <w:rPr>
                <w:rFonts w:cs="Arial"/>
                <w:i/>
                <w:iCs/>
                <w:lang w:val="en-GB"/>
              </w:rPr>
              <w:t>seadus</w:t>
            </w:r>
            <w:proofErr w:type="spellEnd"/>
            <w:r w:rsidR="005E7489">
              <w:rPr>
                <w:rFonts w:cs="Arial"/>
                <w:lang w:val="en-GB"/>
              </w:rPr>
              <w:t>)</w:t>
            </w:r>
            <w:r w:rsidR="00647714" w:rsidRPr="00BA3D9A">
              <w:rPr>
                <w:rFonts w:cs="Arial"/>
                <w:lang w:val="en-GB"/>
              </w:rPr>
              <w:t xml:space="preserve">, in addition to the actions or circumstances specified in the administrative contract, the </w:t>
            </w:r>
            <w:r w:rsidR="00641E8C">
              <w:rPr>
                <w:rFonts w:cs="Arial"/>
                <w:lang w:val="en-GB"/>
              </w:rPr>
              <w:t xml:space="preserve">Estonian </w:t>
            </w:r>
            <w:r w:rsidR="00647714" w:rsidRPr="00BA3D9A">
              <w:rPr>
                <w:rFonts w:cs="Arial"/>
                <w:lang w:val="en-GB"/>
              </w:rPr>
              <w:t>Transport Administration</w:t>
            </w:r>
            <w:r w:rsidR="00641E8C">
              <w:rPr>
                <w:rFonts w:cs="Arial"/>
                <w:lang w:val="en-GB"/>
              </w:rPr>
              <w:t xml:space="preserve"> (in Estonian: </w:t>
            </w:r>
            <w:proofErr w:type="spellStart"/>
            <w:r w:rsidR="00641E8C" w:rsidRPr="005E7489">
              <w:rPr>
                <w:rFonts w:cs="Arial"/>
                <w:i/>
                <w:iCs/>
                <w:lang w:val="en-GB"/>
              </w:rPr>
              <w:t>Transpordiamet</w:t>
            </w:r>
            <w:proofErr w:type="spellEnd"/>
            <w:r w:rsidR="00641E8C">
              <w:rPr>
                <w:rFonts w:cs="Arial"/>
                <w:lang w:val="en-GB"/>
              </w:rPr>
              <w:t>)</w:t>
            </w:r>
            <w:r w:rsidR="00BA3D9A" w:rsidRPr="00BA3D9A">
              <w:rPr>
                <w:rFonts w:cs="Arial"/>
                <w:lang w:val="en-GB"/>
              </w:rPr>
              <w:t xml:space="preserve"> </w:t>
            </w:r>
            <w:r w:rsidR="00647714" w:rsidRPr="00BA3D9A">
              <w:rPr>
                <w:rFonts w:cs="Arial"/>
                <w:lang w:val="en-GB"/>
              </w:rPr>
              <w:t xml:space="preserve">must also be informed of the </w:t>
            </w:r>
            <w:r w:rsidR="00647714" w:rsidRPr="00BA3D9A">
              <w:rPr>
                <w:rFonts w:cs="Arial"/>
                <w:shd w:val="clear" w:color="auto" w:fill="FFFFFF"/>
                <w:lang w:val="en-GB"/>
              </w:rPr>
              <w:t>transfer of company shares or part of ownership</w:t>
            </w:r>
            <w:r w:rsidR="00BA3D9A" w:rsidRPr="00BA3D9A">
              <w:rPr>
                <w:rFonts w:cs="Arial"/>
                <w:shd w:val="clear" w:color="auto" w:fill="FFFFFF"/>
                <w:lang w:val="en-GB"/>
              </w:rPr>
              <w:t>.</w:t>
            </w:r>
          </w:p>
          <w:p w14:paraId="49C0F836" w14:textId="77777777" w:rsidR="00C8086F" w:rsidRPr="00BA3D9A" w:rsidRDefault="00C8086F" w:rsidP="002A4C07">
            <w:pPr>
              <w:jc w:val="both"/>
              <w:rPr>
                <w:rFonts w:cs="Arial"/>
                <w:lang w:val="en-GB"/>
              </w:rPr>
            </w:pPr>
          </w:p>
          <w:p w14:paraId="52CFF73B" w14:textId="2EC94F28" w:rsidR="00BA3D9A" w:rsidRPr="00BA3D9A" w:rsidRDefault="00BA3D9A" w:rsidP="002A4C07">
            <w:pPr>
              <w:jc w:val="both"/>
              <w:rPr>
                <w:rFonts w:cs="Arial"/>
                <w:lang w:val="en-GB"/>
              </w:rPr>
            </w:pPr>
            <w:proofErr w:type="spellStart"/>
            <w:r w:rsidRPr="00BA3D9A">
              <w:rPr>
                <w:rFonts w:cs="Arial"/>
                <w:lang w:val="en-GB"/>
              </w:rPr>
              <w:t>Osaühing</w:t>
            </w:r>
            <w:proofErr w:type="spellEnd"/>
            <w:r w:rsidRPr="00BA3D9A">
              <w:rPr>
                <w:rFonts w:cs="Arial"/>
                <w:lang w:val="en-GB"/>
              </w:rPr>
              <w:t xml:space="preserve"> A-Ülevaatus (</w:t>
            </w:r>
            <w:r w:rsidR="001405A6">
              <w:rPr>
                <w:rFonts w:cs="Arial"/>
                <w:lang w:val="en-GB"/>
              </w:rPr>
              <w:t>registry code</w:t>
            </w:r>
            <w:r w:rsidRPr="00BA3D9A">
              <w:rPr>
                <w:rFonts w:cs="Arial"/>
                <w:lang w:val="en-GB"/>
              </w:rPr>
              <w:t xml:space="preserve"> 11480500) and </w:t>
            </w:r>
            <w:r w:rsidR="003E0CEE">
              <w:rPr>
                <w:rFonts w:cs="Arial"/>
                <w:lang w:val="en-GB"/>
              </w:rPr>
              <w:t xml:space="preserve">Estonian </w:t>
            </w:r>
            <w:r w:rsidR="003E0CEE" w:rsidRPr="00BA3D9A">
              <w:rPr>
                <w:rFonts w:cs="Arial"/>
                <w:lang w:val="en-GB"/>
              </w:rPr>
              <w:t>Transport Administration</w:t>
            </w:r>
            <w:r w:rsidR="003E0CEE">
              <w:rPr>
                <w:rFonts w:cs="Arial"/>
                <w:lang w:val="en-GB"/>
              </w:rPr>
              <w:t xml:space="preserve"> (in Estonian: </w:t>
            </w:r>
            <w:proofErr w:type="spellStart"/>
            <w:r w:rsidR="003E0CEE" w:rsidRPr="005E7489">
              <w:rPr>
                <w:rFonts w:cs="Arial"/>
                <w:i/>
                <w:iCs/>
                <w:lang w:val="en-GB"/>
              </w:rPr>
              <w:t>Transpordiamet</w:t>
            </w:r>
            <w:proofErr w:type="spellEnd"/>
            <w:r w:rsidR="003E0CEE">
              <w:rPr>
                <w:rFonts w:cs="Arial"/>
                <w:lang w:val="en-GB"/>
              </w:rPr>
              <w:t>)</w:t>
            </w:r>
            <w:r w:rsidRPr="00BA3D9A">
              <w:rPr>
                <w:rFonts w:cs="Arial"/>
                <w:lang w:val="en-GB"/>
              </w:rPr>
              <w:t xml:space="preserve"> have concluded an administrative contract for rendering car services of motor vehicle inspection. </w:t>
            </w:r>
          </w:p>
          <w:p w14:paraId="7638F9E8" w14:textId="77777777" w:rsidR="00BA3D9A" w:rsidRPr="00BA3D9A" w:rsidRDefault="00BA3D9A" w:rsidP="002A4C07">
            <w:pPr>
              <w:jc w:val="both"/>
              <w:rPr>
                <w:rFonts w:cs="Arial"/>
                <w:lang w:val="en-GB"/>
              </w:rPr>
            </w:pPr>
          </w:p>
          <w:p w14:paraId="35CEE9DE" w14:textId="408F5949" w:rsidR="000C190C" w:rsidRDefault="00647714" w:rsidP="005E7489">
            <w:pPr>
              <w:jc w:val="both"/>
              <w:rPr>
                <w:rStyle w:val="ui-provider"/>
                <w:rFonts w:cs="Arial"/>
                <w:szCs w:val="20"/>
                <w:lang w:val="en-GB"/>
              </w:rPr>
            </w:pPr>
            <w:r w:rsidRPr="00BA3D9A">
              <w:rPr>
                <w:rFonts w:cs="Arial"/>
                <w:lang w:val="en-GB"/>
              </w:rPr>
              <w:t xml:space="preserve">Hereby </w:t>
            </w:r>
            <w:proofErr w:type="spellStart"/>
            <w:r w:rsidRPr="00BA3D9A">
              <w:rPr>
                <w:rFonts w:cs="Arial"/>
                <w:lang w:val="en-GB"/>
              </w:rPr>
              <w:t>Osaühing</w:t>
            </w:r>
            <w:proofErr w:type="spellEnd"/>
            <w:r w:rsidRPr="00BA3D9A">
              <w:rPr>
                <w:rFonts w:cs="Arial"/>
                <w:lang w:val="en-GB"/>
              </w:rPr>
              <w:t xml:space="preserve"> A-Ülevaatus</w:t>
            </w:r>
            <w:r w:rsidR="00BA3D9A" w:rsidRPr="00BA3D9A">
              <w:rPr>
                <w:rFonts w:cs="Arial"/>
                <w:lang w:val="en-GB"/>
              </w:rPr>
              <w:t xml:space="preserve"> </w:t>
            </w:r>
            <w:r w:rsidRPr="00BA3D9A">
              <w:rPr>
                <w:rFonts w:cs="Arial"/>
                <w:lang w:val="en-GB"/>
              </w:rPr>
              <w:t xml:space="preserve">notifies the </w:t>
            </w:r>
            <w:r w:rsidR="003E0CEE">
              <w:rPr>
                <w:rFonts w:cs="Arial"/>
                <w:lang w:val="en-GB"/>
              </w:rPr>
              <w:t xml:space="preserve">Estonian </w:t>
            </w:r>
            <w:r w:rsidR="003E0CEE" w:rsidRPr="00BA3D9A">
              <w:rPr>
                <w:rFonts w:cs="Arial"/>
                <w:lang w:val="en-GB"/>
              </w:rPr>
              <w:t>Transport Administration</w:t>
            </w:r>
            <w:r w:rsidR="003E0CEE">
              <w:rPr>
                <w:rFonts w:cs="Arial"/>
                <w:lang w:val="en-GB"/>
              </w:rPr>
              <w:t xml:space="preserve"> (in Estonian: </w:t>
            </w:r>
            <w:proofErr w:type="spellStart"/>
            <w:r w:rsidR="003E0CEE" w:rsidRPr="005E7489">
              <w:rPr>
                <w:rFonts w:cs="Arial"/>
                <w:i/>
                <w:iCs/>
                <w:lang w:val="en-GB"/>
              </w:rPr>
              <w:t>Transpordiamet</w:t>
            </w:r>
            <w:proofErr w:type="spellEnd"/>
            <w:r w:rsidR="003E0CEE">
              <w:rPr>
                <w:rFonts w:cs="Arial"/>
                <w:lang w:val="en-GB"/>
              </w:rPr>
              <w:t>)</w:t>
            </w:r>
            <w:r w:rsidRPr="00BA3D9A">
              <w:rPr>
                <w:rFonts w:cs="Arial"/>
                <w:lang w:val="en-GB"/>
              </w:rPr>
              <w:t xml:space="preserve"> of the fact that </w:t>
            </w:r>
            <w:r w:rsidR="005E7489">
              <w:rPr>
                <w:rFonts w:cs="Arial"/>
                <w:lang w:val="en-GB"/>
              </w:rPr>
              <w:t>all</w:t>
            </w:r>
            <w:r w:rsidRPr="00BA3D9A">
              <w:rPr>
                <w:rFonts w:cs="Arial"/>
                <w:lang w:val="en-GB"/>
              </w:rPr>
              <w:t xml:space="preserve"> of </w:t>
            </w:r>
            <w:proofErr w:type="spellStart"/>
            <w:r w:rsidR="000C190C">
              <w:rPr>
                <w:rFonts w:cs="Arial"/>
                <w:szCs w:val="20"/>
                <w:shd w:val="clear" w:color="auto" w:fill="FFFFFF"/>
              </w:rPr>
              <w:t>Carspect</w:t>
            </w:r>
            <w:proofErr w:type="spellEnd"/>
            <w:r w:rsidR="000C190C">
              <w:rPr>
                <w:rFonts w:cs="Arial"/>
                <w:szCs w:val="20"/>
                <w:shd w:val="clear" w:color="auto" w:fill="FFFFFF"/>
              </w:rPr>
              <w:t xml:space="preserve"> Group Holding </w:t>
            </w:r>
            <w:proofErr w:type="spellStart"/>
            <w:r w:rsidR="000C190C">
              <w:rPr>
                <w:rFonts w:cs="Arial"/>
                <w:szCs w:val="20"/>
                <w:shd w:val="clear" w:color="auto" w:fill="FFFFFF"/>
              </w:rPr>
              <w:t>AB</w:t>
            </w:r>
            <w:r w:rsidR="005E7489">
              <w:rPr>
                <w:rFonts w:cs="Arial"/>
                <w:szCs w:val="20"/>
                <w:shd w:val="clear" w:color="auto" w:fill="FFFFFF"/>
              </w:rPr>
              <w:t>’s</w:t>
            </w:r>
            <w:proofErr w:type="spellEnd"/>
            <w:r w:rsidR="000C190C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="000C190C" w:rsidRPr="00BA3D9A">
              <w:rPr>
                <w:rFonts w:cs="Arial"/>
                <w:szCs w:val="20"/>
                <w:shd w:val="clear" w:color="auto" w:fill="FFFFFF"/>
                <w:lang w:val="en-GB"/>
              </w:rPr>
              <w:t xml:space="preserve">shares have been transferred to </w:t>
            </w:r>
            <w:r w:rsidR="000C190C" w:rsidRPr="00BA3D9A">
              <w:rPr>
                <w:rFonts w:cs="Arial"/>
                <w:szCs w:val="20"/>
                <w:lang w:val="en-GB"/>
              </w:rPr>
              <w:t xml:space="preserve">TÜV SÜD </w:t>
            </w:r>
            <w:proofErr w:type="spellStart"/>
            <w:r w:rsidR="000C190C" w:rsidRPr="00BA3D9A">
              <w:rPr>
                <w:rFonts w:cs="Arial"/>
                <w:szCs w:val="20"/>
                <w:lang w:val="en-GB"/>
              </w:rPr>
              <w:t>Aktiengesellschaft</w:t>
            </w:r>
            <w:proofErr w:type="spellEnd"/>
            <w:r w:rsidR="000C190C" w:rsidRPr="00BA3D9A">
              <w:rPr>
                <w:rFonts w:cs="Arial"/>
                <w:szCs w:val="20"/>
                <w:lang w:val="en-GB"/>
              </w:rPr>
              <w:t xml:space="preserve"> </w:t>
            </w:r>
            <w:r w:rsidR="002A4C07">
              <w:rPr>
                <w:rFonts w:cs="Arial"/>
                <w:szCs w:val="20"/>
                <w:lang w:val="en-GB"/>
              </w:rPr>
              <w:t>(</w:t>
            </w:r>
            <w:r w:rsidR="001405A6">
              <w:rPr>
                <w:rFonts w:cs="Arial"/>
                <w:szCs w:val="20"/>
                <w:lang w:val="en-GB"/>
              </w:rPr>
              <w:t>registry code</w:t>
            </w:r>
            <w:r w:rsidR="005E7489">
              <w:rPr>
                <w:rFonts w:cs="Arial"/>
                <w:szCs w:val="20"/>
                <w:lang w:val="en-GB"/>
              </w:rPr>
              <w:t xml:space="preserve"> </w:t>
            </w:r>
            <w:r w:rsidR="005E7489" w:rsidRPr="005E7489">
              <w:rPr>
                <w:rFonts w:cs="Arial"/>
                <w:szCs w:val="20"/>
                <w:lang w:val="en-GB"/>
              </w:rPr>
              <w:t>with the German commercial register of the</w:t>
            </w:r>
            <w:r w:rsidR="005E7489">
              <w:rPr>
                <w:rFonts w:cs="Arial"/>
                <w:szCs w:val="20"/>
                <w:lang w:val="en-GB"/>
              </w:rPr>
              <w:t xml:space="preserve"> </w:t>
            </w:r>
            <w:r w:rsidR="005E7489" w:rsidRPr="005E7489">
              <w:rPr>
                <w:rFonts w:cs="Arial"/>
                <w:szCs w:val="20"/>
                <w:lang w:val="en-GB"/>
              </w:rPr>
              <w:t>local court (</w:t>
            </w:r>
            <w:proofErr w:type="spellStart"/>
            <w:r w:rsidR="005E7489" w:rsidRPr="0045355E">
              <w:rPr>
                <w:rFonts w:cs="Arial"/>
                <w:i/>
                <w:iCs/>
                <w:szCs w:val="20"/>
                <w:lang w:val="en-GB"/>
              </w:rPr>
              <w:t>Amtsgericht</w:t>
            </w:r>
            <w:proofErr w:type="spellEnd"/>
            <w:r w:rsidR="005E7489" w:rsidRPr="005E7489">
              <w:rPr>
                <w:rFonts w:cs="Arial"/>
                <w:szCs w:val="20"/>
                <w:lang w:val="en-GB"/>
              </w:rPr>
              <w:t>) of Munich</w:t>
            </w:r>
            <w:r w:rsidR="001405A6">
              <w:rPr>
                <w:rFonts w:cs="Arial"/>
                <w:szCs w:val="20"/>
                <w:lang w:val="en-GB"/>
              </w:rPr>
              <w:t xml:space="preserve"> </w:t>
            </w:r>
            <w:r w:rsidR="002A4C07">
              <w:rPr>
                <w:rFonts w:cs="Arial"/>
                <w:szCs w:val="20"/>
                <w:lang w:val="en-GB"/>
              </w:rPr>
              <w:t xml:space="preserve">HRB 109326) </w:t>
            </w:r>
            <w:r w:rsidR="000C190C" w:rsidRPr="00BA3D9A">
              <w:rPr>
                <w:rFonts w:cs="Arial"/>
                <w:szCs w:val="20"/>
                <w:lang w:val="en-GB"/>
              </w:rPr>
              <w:t>(</w:t>
            </w:r>
            <w:r w:rsidR="001405A6">
              <w:rPr>
                <w:rFonts w:cs="Arial"/>
                <w:szCs w:val="20"/>
                <w:lang w:val="en-GB"/>
              </w:rPr>
              <w:t xml:space="preserve">address </w:t>
            </w:r>
            <w:proofErr w:type="spellStart"/>
            <w:r w:rsidR="000C190C" w:rsidRPr="00BA3D9A">
              <w:rPr>
                <w:rStyle w:val="ui-provider"/>
                <w:rFonts w:cs="Arial"/>
                <w:szCs w:val="20"/>
                <w:lang w:val="en-GB"/>
              </w:rPr>
              <w:t>Westendstraße</w:t>
            </w:r>
            <w:proofErr w:type="spellEnd"/>
            <w:r w:rsidR="000C190C" w:rsidRPr="00BA3D9A">
              <w:rPr>
                <w:rStyle w:val="ui-provider"/>
                <w:rFonts w:cs="Arial"/>
                <w:szCs w:val="20"/>
                <w:lang w:val="en-GB"/>
              </w:rPr>
              <w:t xml:space="preserve"> 199, 80686 Munich, Germany).</w:t>
            </w:r>
          </w:p>
          <w:p w14:paraId="37006F31" w14:textId="77777777" w:rsidR="000C190C" w:rsidRDefault="000C190C" w:rsidP="002A4C07">
            <w:pPr>
              <w:jc w:val="both"/>
              <w:rPr>
                <w:rFonts w:cs="Arial"/>
                <w:szCs w:val="20"/>
                <w:shd w:val="clear" w:color="auto" w:fill="FFFFFF"/>
              </w:rPr>
            </w:pPr>
          </w:p>
          <w:p w14:paraId="3FC61B7F" w14:textId="08D28553" w:rsidR="00647714" w:rsidRDefault="000C190C" w:rsidP="002A4C07">
            <w:pPr>
              <w:jc w:val="both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szCs w:val="20"/>
                <w:shd w:val="clear" w:color="auto" w:fill="FFFFFF"/>
              </w:rPr>
              <w:t>Carspect</w:t>
            </w:r>
            <w:proofErr w:type="spellEnd"/>
            <w:r>
              <w:rPr>
                <w:rFonts w:cs="Arial"/>
                <w:szCs w:val="20"/>
                <w:shd w:val="clear" w:color="auto" w:fill="FFFFFF"/>
              </w:rPr>
              <w:t xml:space="preserve"> Group Holding AB</w:t>
            </w:r>
            <w:r w:rsidR="0045355E">
              <w:rPr>
                <w:rFonts w:cs="Arial"/>
                <w:szCs w:val="20"/>
                <w:shd w:val="clear" w:color="auto" w:fill="FFFFFF"/>
              </w:rPr>
              <w:t xml:space="preserve"> (Swedish </w:t>
            </w:r>
            <w:proofErr w:type="spellStart"/>
            <w:r w:rsidR="0045355E">
              <w:rPr>
                <w:rFonts w:cs="Arial"/>
                <w:szCs w:val="20"/>
                <w:shd w:val="clear" w:color="auto" w:fill="FFFFFF"/>
              </w:rPr>
              <w:t>registry</w:t>
            </w:r>
            <w:proofErr w:type="spellEnd"/>
            <w:r w:rsidR="0045355E">
              <w:rPr>
                <w:rFonts w:cs="Arial"/>
                <w:szCs w:val="20"/>
                <w:shd w:val="clear" w:color="auto" w:fill="FFFFFF"/>
              </w:rPr>
              <w:t xml:space="preserve"> No. </w:t>
            </w:r>
            <w:r w:rsidR="0045355E" w:rsidRPr="0045355E">
              <w:rPr>
                <w:rFonts w:cs="Arial"/>
                <w:szCs w:val="20"/>
                <w:shd w:val="clear" w:color="auto" w:fill="FFFFFF"/>
              </w:rPr>
              <w:t>559159-7587</w:t>
            </w:r>
            <w:r w:rsidR="0045355E">
              <w:rPr>
                <w:rFonts w:cs="Arial"/>
                <w:szCs w:val="20"/>
                <w:shd w:val="clear" w:color="auto" w:fill="FFFFFF"/>
              </w:rPr>
              <w:t>)</w:t>
            </w:r>
            <w:r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="00BA3D9A" w:rsidRPr="00BA3D9A">
              <w:rPr>
                <w:rFonts w:cs="Arial"/>
                <w:lang w:val="en-GB"/>
              </w:rPr>
              <w:t xml:space="preserve">owns 100% shares of </w:t>
            </w:r>
            <w:proofErr w:type="spellStart"/>
            <w:r>
              <w:rPr>
                <w:rFonts w:cs="Arial"/>
                <w:lang w:val="en-GB"/>
              </w:rPr>
              <w:t>Carspect</w:t>
            </w:r>
            <w:proofErr w:type="spellEnd"/>
            <w:r>
              <w:rPr>
                <w:rFonts w:cs="Arial"/>
                <w:lang w:val="en-GB"/>
              </w:rPr>
              <w:t xml:space="preserve"> Group AB</w:t>
            </w:r>
            <w:r w:rsidR="0045355E">
              <w:rPr>
                <w:rFonts w:cs="Arial"/>
                <w:lang w:val="en-GB"/>
              </w:rPr>
              <w:t xml:space="preserve"> (Swedish registry No. </w:t>
            </w:r>
            <w:r w:rsidR="0045355E" w:rsidRPr="0045355E">
              <w:rPr>
                <w:rFonts w:cs="Arial"/>
                <w:lang w:val="en-GB"/>
              </w:rPr>
              <w:t>559159-7553</w:t>
            </w:r>
            <w:r w:rsidR="0045355E">
              <w:rPr>
                <w:rFonts w:cs="Arial"/>
                <w:lang w:val="en-GB"/>
              </w:rPr>
              <w:t>)</w:t>
            </w:r>
            <w:r>
              <w:rPr>
                <w:rFonts w:cs="Arial"/>
                <w:lang w:val="en-GB"/>
              </w:rPr>
              <w:t xml:space="preserve"> that </w:t>
            </w:r>
            <w:r w:rsidR="0045355E">
              <w:rPr>
                <w:rFonts w:cs="Arial"/>
                <w:lang w:val="en-GB"/>
              </w:rPr>
              <w:t xml:space="preserve">owns </w:t>
            </w:r>
            <w:r>
              <w:rPr>
                <w:rFonts w:cs="Arial"/>
                <w:lang w:val="en-GB"/>
              </w:rPr>
              <w:t>100% of the sh</w:t>
            </w:r>
            <w:r w:rsidR="001405A6">
              <w:rPr>
                <w:rFonts w:cs="Arial"/>
                <w:lang w:val="en-GB"/>
              </w:rPr>
              <w:t>a</w:t>
            </w:r>
            <w:r>
              <w:rPr>
                <w:rFonts w:cs="Arial"/>
                <w:lang w:val="en-GB"/>
              </w:rPr>
              <w:t xml:space="preserve">res of </w:t>
            </w:r>
            <w:proofErr w:type="spellStart"/>
            <w:r w:rsidR="00BA3D9A" w:rsidRPr="00BA3D9A">
              <w:rPr>
                <w:rFonts w:cs="Arial"/>
                <w:lang w:val="en-GB"/>
              </w:rPr>
              <w:t>Osaühing</w:t>
            </w:r>
            <w:proofErr w:type="spellEnd"/>
            <w:r w:rsidR="00BA3D9A" w:rsidRPr="00BA3D9A">
              <w:rPr>
                <w:rFonts w:cs="Arial"/>
                <w:lang w:val="en-GB"/>
              </w:rPr>
              <w:t xml:space="preserve"> A-Ülevaatus</w:t>
            </w:r>
            <w:r w:rsidR="00C33770">
              <w:rPr>
                <w:rFonts w:cs="Arial"/>
                <w:lang w:val="en-GB"/>
              </w:rPr>
              <w:t>.</w:t>
            </w:r>
            <w:r w:rsidR="00647714" w:rsidRPr="00BA3D9A">
              <w:rPr>
                <w:rFonts w:cs="Arial"/>
                <w:lang w:val="en-GB"/>
              </w:rPr>
              <w:t xml:space="preserve"> </w:t>
            </w:r>
          </w:p>
          <w:p w14:paraId="15AC42F5" w14:textId="77777777" w:rsidR="005B59FC" w:rsidRDefault="005B59FC" w:rsidP="002A4C07">
            <w:pPr>
              <w:jc w:val="both"/>
              <w:rPr>
                <w:rFonts w:cs="Arial"/>
                <w:lang w:val="en-GB"/>
              </w:rPr>
            </w:pPr>
          </w:p>
          <w:p w14:paraId="6CC3CFB1" w14:textId="77777777" w:rsidR="00A37D31" w:rsidRDefault="00A37D31" w:rsidP="002A4C07">
            <w:pPr>
              <w:jc w:val="both"/>
              <w:rPr>
                <w:rFonts w:cs="Arial"/>
                <w:i/>
                <w:iCs/>
                <w:lang w:val="en-GB"/>
              </w:rPr>
            </w:pPr>
          </w:p>
          <w:p w14:paraId="03DD0DB0" w14:textId="343B94AF" w:rsidR="005B59FC" w:rsidRPr="005B59FC" w:rsidRDefault="005B59FC" w:rsidP="002A4C07">
            <w:pPr>
              <w:jc w:val="both"/>
              <w:rPr>
                <w:rFonts w:cs="Arial"/>
                <w:i/>
                <w:iCs/>
              </w:rPr>
            </w:pPr>
            <w:r w:rsidRPr="005B59FC">
              <w:rPr>
                <w:rFonts w:cs="Arial"/>
                <w:i/>
                <w:iCs/>
                <w:lang w:val="en-GB"/>
              </w:rPr>
              <w:t xml:space="preserve">A visual has been added below to simplify understanding of the structure of the companies. </w:t>
            </w:r>
          </w:p>
        </w:tc>
      </w:tr>
      <w:tr w:rsidR="00BA3D9A" w14:paraId="2CAE7B2C" w14:textId="77777777" w:rsidTr="00C8086F">
        <w:tc>
          <w:tcPr>
            <w:tcW w:w="4673" w:type="dxa"/>
          </w:tcPr>
          <w:p w14:paraId="118438FE" w14:textId="2905879A" w:rsidR="00BA3D9A" w:rsidRPr="009E5EC7" w:rsidRDefault="00BA3D9A">
            <w:pPr>
              <w:rPr>
                <w:i/>
                <w:iCs/>
              </w:rPr>
            </w:pPr>
            <w:r w:rsidRPr="009E5EC7">
              <w:rPr>
                <w:i/>
                <w:iCs/>
              </w:rPr>
              <w:t>/digitaalselt allkirjastatud/</w:t>
            </w:r>
          </w:p>
        </w:tc>
        <w:tc>
          <w:tcPr>
            <w:tcW w:w="4820" w:type="dxa"/>
          </w:tcPr>
          <w:p w14:paraId="188B2245" w14:textId="252FFCC4" w:rsidR="00BA3D9A" w:rsidRPr="009E5EC7" w:rsidRDefault="00BA3D9A">
            <w:pPr>
              <w:rPr>
                <w:i/>
                <w:iCs/>
              </w:rPr>
            </w:pPr>
            <w:r w:rsidRPr="009E5EC7">
              <w:rPr>
                <w:i/>
                <w:iCs/>
              </w:rPr>
              <w:t>/</w:t>
            </w:r>
            <w:proofErr w:type="spellStart"/>
            <w:r w:rsidRPr="009E5EC7">
              <w:rPr>
                <w:i/>
                <w:iCs/>
              </w:rPr>
              <w:t>digitally</w:t>
            </w:r>
            <w:proofErr w:type="spellEnd"/>
            <w:r w:rsidRPr="009E5EC7">
              <w:rPr>
                <w:i/>
                <w:iCs/>
              </w:rPr>
              <w:t xml:space="preserve"> </w:t>
            </w:r>
            <w:proofErr w:type="spellStart"/>
            <w:r w:rsidRPr="009E5EC7">
              <w:rPr>
                <w:i/>
                <w:iCs/>
              </w:rPr>
              <w:t>signed</w:t>
            </w:r>
            <w:proofErr w:type="spellEnd"/>
            <w:r w:rsidRPr="009E5EC7">
              <w:rPr>
                <w:i/>
                <w:iCs/>
              </w:rPr>
              <w:t xml:space="preserve">/ </w:t>
            </w:r>
          </w:p>
        </w:tc>
      </w:tr>
      <w:tr w:rsidR="00C8086F" w14:paraId="1A9C6DFA" w14:textId="77777777" w:rsidTr="000C190C">
        <w:trPr>
          <w:trHeight w:val="843"/>
        </w:trPr>
        <w:tc>
          <w:tcPr>
            <w:tcW w:w="4673" w:type="dxa"/>
          </w:tcPr>
          <w:p w14:paraId="3EE9A6E9" w14:textId="77777777" w:rsidR="00BA3D9A" w:rsidRDefault="00BA3D9A"/>
          <w:p w14:paraId="500E5896" w14:textId="77777777" w:rsidR="002A4C07" w:rsidRDefault="00647714">
            <w:r>
              <w:t>Juhatuse liige</w:t>
            </w:r>
            <w:r w:rsidR="002A4C07">
              <w:t xml:space="preserve"> </w:t>
            </w:r>
          </w:p>
          <w:p w14:paraId="0DA0063C" w14:textId="77777777" w:rsidR="002A4C07" w:rsidRDefault="002A4C07"/>
          <w:p w14:paraId="4FE97569" w14:textId="18659F61" w:rsidR="00647714" w:rsidRDefault="002A4C07">
            <w:r>
              <w:t>Andres Soots</w:t>
            </w:r>
          </w:p>
        </w:tc>
        <w:tc>
          <w:tcPr>
            <w:tcW w:w="4820" w:type="dxa"/>
          </w:tcPr>
          <w:p w14:paraId="4F99077B" w14:textId="77777777" w:rsidR="00BA3D9A" w:rsidRDefault="00BA3D9A"/>
          <w:p w14:paraId="29CA8B6C" w14:textId="48AB488E" w:rsidR="00C8086F" w:rsidRDefault="00647714">
            <w:proofErr w:type="spellStart"/>
            <w:r>
              <w:t>Member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8C7F5E">
              <w:t>management</w:t>
            </w:r>
            <w:proofErr w:type="spellEnd"/>
            <w:r w:rsidR="008C7F5E">
              <w:t xml:space="preserve"> </w:t>
            </w:r>
            <w:proofErr w:type="spellStart"/>
            <w:r w:rsidR="008C7F5E">
              <w:t>board</w:t>
            </w:r>
            <w:proofErr w:type="spellEnd"/>
          </w:p>
          <w:p w14:paraId="4F36ADFE" w14:textId="77777777" w:rsidR="00647714" w:rsidRDefault="00647714"/>
          <w:p w14:paraId="754D0043" w14:textId="2B4870DA" w:rsidR="00647714" w:rsidRDefault="002A4C07">
            <w:r>
              <w:t>Andres Soots</w:t>
            </w:r>
          </w:p>
          <w:p w14:paraId="4A4A2C90" w14:textId="2B42F4E0" w:rsidR="00647714" w:rsidRDefault="00647714"/>
        </w:tc>
      </w:tr>
    </w:tbl>
    <w:p w14:paraId="1EB95CF1" w14:textId="77777777" w:rsidR="005E7489" w:rsidRDefault="00C8086F" w:rsidP="000C190C">
      <w:r>
        <w:tab/>
      </w:r>
    </w:p>
    <w:p w14:paraId="56BDED4B" w14:textId="77777777" w:rsidR="005E7489" w:rsidRDefault="005E7489">
      <w:r>
        <w:br w:type="page"/>
      </w:r>
    </w:p>
    <w:p w14:paraId="622A999D" w14:textId="482F3981" w:rsidR="000C190C" w:rsidRPr="000C190C" w:rsidRDefault="00C8086F" w:rsidP="000C190C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0C190C" w:rsidRPr="000C190C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2A6C043" wp14:editId="192A8934">
            <wp:extent cx="3409950" cy="2085975"/>
            <wp:effectExtent l="0" t="0" r="0" b="9525"/>
            <wp:docPr id="1028508633" name="Pilt 1" descr="Pilt, millel on kujutatud tekst, kuvatõmmis, Fon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08633" name="Pilt 1" descr="Pilt, millel on kujutatud tekst, kuvatõmmis, Fon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331" cy="209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5D530" w14:textId="1753FC9F" w:rsidR="003213FC" w:rsidRDefault="003213FC"/>
    <w:sectPr w:rsidR="003213FC" w:rsidSect="00C8086F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CBC9F" w14:textId="77777777" w:rsidR="00CC40DE" w:rsidRDefault="00CC40DE" w:rsidP="00C8086F">
      <w:pPr>
        <w:spacing w:after="0" w:line="240" w:lineRule="auto"/>
      </w:pPr>
      <w:r>
        <w:separator/>
      </w:r>
    </w:p>
  </w:endnote>
  <w:endnote w:type="continuationSeparator" w:id="0">
    <w:p w14:paraId="2C248A44" w14:textId="77777777" w:rsidR="00CC40DE" w:rsidRDefault="00CC40DE" w:rsidP="00C8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92052" w14:textId="77777777" w:rsidR="00CC40DE" w:rsidRDefault="00CC40DE" w:rsidP="00C8086F">
      <w:pPr>
        <w:spacing w:after="0" w:line="240" w:lineRule="auto"/>
      </w:pPr>
      <w:r>
        <w:separator/>
      </w:r>
    </w:p>
  </w:footnote>
  <w:footnote w:type="continuationSeparator" w:id="0">
    <w:p w14:paraId="5AC16EFA" w14:textId="77777777" w:rsidR="00CC40DE" w:rsidRDefault="00CC40DE" w:rsidP="00C80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6F"/>
    <w:rsid w:val="00001476"/>
    <w:rsid w:val="000069A8"/>
    <w:rsid w:val="000C190C"/>
    <w:rsid w:val="00112430"/>
    <w:rsid w:val="001405A6"/>
    <w:rsid w:val="0017649B"/>
    <w:rsid w:val="002A4C07"/>
    <w:rsid w:val="002E0153"/>
    <w:rsid w:val="003213FC"/>
    <w:rsid w:val="00370E35"/>
    <w:rsid w:val="00387ED9"/>
    <w:rsid w:val="003E0CEE"/>
    <w:rsid w:val="003E2D42"/>
    <w:rsid w:val="003F1585"/>
    <w:rsid w:val="0045355E"/>
    <w:rsid w:val="00464502"/>
    <w:rsid w:val="004D0318"/>
    <w:rsid w:val="005B59FC"/>
    <w:rsid w:val="005B7E6A"/>
    <w:rsid w:val="005E7489"/>
    <w:rsid w:val="005F7790"/>
    <w:rsid w:val="00641E8C"/>
    <w:rsid w:val="00647714"/>
    <w:rsid w:val="0075088E"/>
    <w:rsid w:val="00760670"/>
    <w:rsid w:val="007E2EF1"/>
    <w:rsid w:val="008C7F5E"/>
    <w:rsid w:val="00925856"/>
    <w:rsid w:val="009448FA"/>
    <w:rsid w:val="009666D2"/>
    <w:rsid w:val="00995DC6"/>
    <w:rsid w:val="009B6FF6"/>
    <w:rsid w:val="009E5EC7"/>
    <w:rsid w:val="009E7A18"/>
    <w:rsid w:val="009F43A2"/>
    <w:rsid w:val="009F5CF2"/>
    <w:rsid w:val="00A03DB4"/>
    <w:rsid w:val="00A1694C"/>
    <w:rsid w:val="00A3774F"/>
    <w:rsid w:val="00A37D31"/>
    <w:rsid w:val="00A55099"/>
    <w:rsid w:val="00A574F3"/>
    <w:rsid w:val="00A608CC"/>
    <w:rsid w:val="00A924F4"/>
    <w:rsid w:val="00AE007B"/>
    <w:rsid w:val="00AF573F"/>
    <w:rsid w:val="00BA3D9A"/>
    <w:rsid w:val="00BD505C"/>
    <w:rsid w:val="00BE4E39"/>
    <w:rsid w:val="00C33770"/>
    <w:rsid w:val="00C8086F"/>
    <w:rsid w:val="00CC40DE"/>
    <w:rsid w:val="00D03AD9"/>
    <w:rsid w:val="00D83404"/>
    <w:rsid w:val="00E21912"/>
    <w:rsid w:val="00E532DC"/>
    <w:rsid w:val="00E61A42"/>
    <w:rsid w:val="00EC06DA"/>
    <w:rsid w:val="00F0320B"/>
    <w:rsid w:val="00F64076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60E73"/>
  <w15:chartTrackingRefBased/>
  <w15:docId w15:val="{36FE5D4E-0C22-4EC3-9F93-EBD8A199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069A8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069A8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8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808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808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808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808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808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808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808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069A8"/>
    <w:rPr>
      <w:rFonts w:ascii="Arial" w:eastAsiaTheme="majorEastAsia" w:hAnsi="Arial" w:cstheme="majorBidi"/>
      <w:b/>
      <w:color w:val="2F5496" w:themeColor="accent1" w:themeShade="BF"/>
      <w:sz w:val="20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80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80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8086F"/>
    <w:rPr>
      <w:rFonts w:eastAsiaTheme="majorEastAsia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8086F"/>
    <w:rPr>
      <w:rFonts w:eastAsiaTheme="majorEastAsia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8086F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8086F"/>
    <w:rPr>
      <w:rFonts w:eastAsiaTheme="majorEastAsia" w:cstheme="majorBidi"/>
      <w:color w:val="595959" w:themeColor="text1" w:themeTint="A6"/>
      <w:sz w:val="2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8086F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8086F"/>
    <w:rPr>
      <w:rFonts w:eastAsiaTheme="majorEastAsia" w:cstheme="majorBidi"/>
      <w:color w:val="272727" w:themeColor="text1" w:themeTint="D8"/>
      <w:sz w:val="20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80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8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808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80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8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8086F"/>
    <w:rPr>
      <w:rFonts w:ascii="Arial" w:hAnsi="Arial"/>
      <w:i/>
      <w:iCs/>
      <w:color w:val="404040" w:themeColor="text1" w:themeTint="BF"/>
      <w:sz w:val="20"/>
    </w:rPr>
  </w:style>
  <w:style w:type="paragraph" w:styleId="Loendilik">
    <w:name w:val="List Paragraph"/>
    <w:basedOn w:val="Normaallaad"/>
    <w:uiPriority w:val="34"/>
    <w:qFormat/>
    <w:rsid w:val="00C8086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8086F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80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8086F"/>
    <w:rPr>
      <w:rFonts w:ascii="Arial" w:hAnsi="Arial"/>
      <w:i/>
      <w:iCs/>
      <w:color w:val="2F5496" w:themeColor="accent1" w:themeShade="BF"/>
      <w:sz w:val="20"/>
    </w:rPr>
  </w:style>
  <w:style w:type="character" w:styleId="Selgeltmrgatavviide">
    <w:name w:val="Intense Reference"/>
    <w:basedOn w:val="Liguvaikefont"/>
    <w:uiPriority w:val="32"/>
    <w:qFormat/>
    <w:rsid w:val="00C8086F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C80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8086F"/>
    <w:rPr>
      <w:rFonts w:ascii="Arial" w:hAnsi="Arial"/>
      <w:sz w:val="20"/>
    </w:rPr>
  </w:style>
  <w:style w:type="paragraph" w:styleId="Jalus">
    <w:name w:val="footer"/>
    <w:basedOn w:val="Normaallaad"/>
    <w:link w:val="JalusMrk"/>
    <w:uiPriority w:val="99"/>
    <w:unhideWhenUsed/>
    <w:rsid w:val="00C80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8086F"/>
    <w:rPr>
      <w:rFonts w:ascii="Arial" w:hAnsi="Arial"/>
      <w:sz w:val="20"/>
    </w:rPr>
  </w:style>
  <w:style w:type="table" w:styleId="Kontuurtabel">
    <w:name w:val="Table Grid"/>
    <w:basedOn w:val="Normaaltabel"/>
    <w:uiPriority w:val="39"/>
    <w:rsid w:val="00C8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Liguvaikefont"/>
    <w:rsid w:val="00647714"/>
  </w:style>
  <w:style w:type="paragraph" w:styleId="Redaktsioon">
    <w:name w:val="Revision"/>
    <w:hidden/>
    <w:uiPriority w:val="99"/>
    <w:semiHidden/>
    <w:rsid w:val="00D03AD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FF5C-B40E-4419-A2EF-DBC5E87F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 Baltic</dc:creator>
  <cp:keywords/>
  <dc:description/>
  <cp:lastModifiedBy>Andres Soots</cp:lastModifiedBy>
  <cp:revision>2</cp:revision>
  <dcterms:created xsi:type="dcterms:W3CDTF">2024-08-14T15:36:00Z</dcterms:created>
  <dcterms:modified xsi:type="dcterms:W3CDTF">2024-08-14T15:36:00Z</dcterms:modified>
</cp:coreProperties>
</file>